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3C81" w:rsidP="00423C81">
      <w:pPr>
        <w:ind w:firstLine="709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Дело №5-442-0501/2025</w:t>
      </w:r>
    </w:p>
    <w:p w:rsidR="00423C81" w:rsidP="00423C81">
      <w:pPr>
        <w:ind w:firstLine="708"/>
        <w:jc w:val="both"/>
        <w:rPr>
          <w:sz w:val="28"/>
          <w:szCs w:val="28"/>
        </w:rPr>
      </w:pPr>
    </w:p>
    <w:p w:rsidR="00423C81" w:rsidP="00423C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23C81" w:rsidP="00423C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423C81" w:rsidP="00423C81">
      <w:pPr>
        <w:ind w:firstLine="708"/>
        <w:jc w:val="both"/>
        <w:rPr>
          <w:sz w:val="28"/>
          <w:szCs w:val="28"/>
        </w:rPr>
      </w:pPr>
    </w:p>
    <w:p w:rsidR="00423C81" w:rsidP="00423C81">
      <w:pPr>
        <w:jc w:val="both"/>
        <w:rPr>
          <w:sz w:val="28"/>
          <w:szCs w:val="28"/>
        </w:rPr>
      </w:pPr>
      <w:r>
        <w:rPr>
          <w:sz w:val="28"/>
          <w:szCs w:val="28"/>
        </w:rPr>
        <w:t>13 мая 2025 года                                                                          пгт. Пойковский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3C81" w:rsidP="00423C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№7 Нефтеюганского</w:t>
      </w:r>
      <w:r>
        <w:rPr>
          <w:sz w:val="28"/>
          <w:szCs w:val="28"/>
        </w:rPr>
        <w:t xml:space="preserve"> судебного района ХМАО-Югры, Е.В. Кеся, по адресу: Нефтеюганский район ХМАО-Югры, пгт.Пойковский, Промышленная зона, 7-А,</w:t>
      </w:r>
    </w:p>
    <w:p w:rsidR="00423C81" w:rsidP="00423C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предусмотренного ч. 2 ст. 14.1 Кодекса Российской Фед</w:t>
      </w:r>
      <w:r>
        <w:rPr>
          <w:sz w:val="28"/>
          <w:szCs w:val="28"/>
        </w:rPr>
        <w:t>ерации об административных правонарушениях (далее КоАП РФ) в отношении:</w:t>
      </w:r>
    </w:p>
    <w:p w:rsidR="00B1620E" w:rsidRPr="00567B81" w:rsidP="00B16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Мамедова Хикмета Гасан оглы, *</w:t>
      </w:r>
      <w:r w:rsidRPr="00567B81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</w:t>
      </w:r>
      <w:r w:rsidRPr="00567B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работающего, </w:t>
      </w:r>
      <w:r w:rsidRPr="00567B81">
        <w:rPr>
          <w:sz w:val="28"/>
          <w:szCs w:val="28"/>
        </w:rPr>
        <w:t xml:space="preserve">зарегистрированного по адресу: </w:t>
      </w:r>
      <w:r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567B81">
        <w:rPr>
          <w:sz w:val="28"/>
          <w:szCs w:val="28"/>
        </w:rPr>
        <w:t xml:space="preserve"> фактически проживающего по адресу: </w:t>
      </w:r>
      <w:r>
        <w:rPr>
          <w:sz w:val="28"/>
          <w:szCs w:val="28"/>
        </w:rPr>
        <w:t>*</w:t>
      </w:r>
      <w:r>
        <w:rPr>
          <w:sz w:val="28"/>
          <w:szCs w:val="28"/>
        </w:rPr>
        <w:t>, водительское удостоверение *</w:t>
      </w:r>
      <w:r>
        <w:rPr>
          <w:sz w:val="28"/>
          <w:szCs w:val="28"/>
        </w:rPr>
        <w:t xml:space="preserve">, </w:t>
      </w:r>
    </w:p>
    <w:p w:rsidR="00B1620E" w:rsidP="00B1620E">
      <w:pPr>
        <w:rPr>
          <w:bCs/>
          <w:sz w:val="28"/>
          <w:szCs w:val="28"/>
        </w:rPr>
      </w:pPr>
    </w:p>
    <w:p w:rsidR="00423C81" w:rsidP="00B1620E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У С Т А Н О В И Л:</w:t>
      </w:r>
    </w:p>
    <w:p w:rsidR="00423C81" w:rsidP="00423C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1620E" w:rsidP="00B162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03.03.2025 года в 12 час. </w:t>
      </w:r>
      <w:r>
        <w:rPr>
          <w:sz w:val="28"/>
          <w:szCs w:val="28"/>
        </w:rPr>
        <w:t>00 мин. по адресу: *</w:t>
      </w:r>
      <w:r>
        <w:rPr>
          <w:sz w:val="28"/>
          <w:szCs w:val="28"/>
        </w:rPr>
        <w:t xml:space="preserve"> Мамедов </w:t>
      </w:r>
      <w:r>
        <w:rPr>
          <w:sz w:val="28"/>
          <w:szCs w:val="28"/>
        </w:rPr>
        <w:t>Х.Г.о</w:t>
      </w:r>
      <w:r>
        <w:rPr>
          <w:sz w:val="28"/>
          <w:szCs w:val="28"/>
        </w:rPr>
        <w:t xml:space="preserve">. </w:t>
      </w:r>
      <w:r w:rsidRPr="00CF4EE0">
        <w:rPr>
          <w:sz w:val="28"/>
          <w:szCs w:val="28"/>
        </w:rPr>
        <w:t>осуществлял предпринимательскую деятельность на коммерческо</w:t>
      </w:r>
      <w:r>
        <w:rPr>
          <w:sz w:val="28"/>
          <w:szCs w:val="28"/>
        </w:rPr>
        <w:t>й основе по перевозке пассажира</w:t>
      </w:r>
      <w:r w:rsidRPr="00CF4EE0">
        <w:rPr>
          <w:sz w:val="28"/>
          <w:szCs w:val="28"/>
        </w:rPr>
        <w:t xml:space="preserve"> на транспортном средстве </w:t>
      </w:r>
      <w:r>
        <w:rPr>
          <w:sz w:val="28"/>
          <w:szCs w:val="28"/>
        </w:rPr>
        <w:t>*</w:t>
      </w:r>
      <w:r w:rsidRPr="00CF4EE0">
        <w:rPr>
          <w:sz w:val="28"/>
          <w:szCs w:val="28"/>
        </w:rPr>
        <w:t>,</w:t>
      </w:r>
      <w:r>
        <w:rPr>
          <w:sz w:val="28"/>
          <w:szCs w:val="28"/>
        </w:rPr>
        <w:t xml:space="preserve"> без сп</w:t>
      </w:r>
      <w:r>
        <w:rPr>
          <w:sz w:val="28"/>
          <w:szCs w:val="28"/>
        </w:rPr>
        <w:t xml:space="preserve">ециального разрешения (лицензии), если такое разрешение (такая лицензия) обязательно (обязательна).    </w:t>
      </w:r>
    </w:p>
    <w:p w:rsidR="00B1620E" w:rsidP="00B162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 Мамедов Х.Г.о. не явился, извещался о дате, месте и времени судебного заседания судебной повесткой, повестка возвращена в суд по ис</w:t>
      </w:r>
      <w:r>
        <w:rPr>
          <w:sz w:val="28"/>
          <w:szCs w:val="28"/>
        </w:rPr>
        <w:t>течении срока хранения до судебного заседания.</w:t>
      </w:r>
    </w:p>
    <w:p w:rsidR="00B1620E" w:rsidP="00B1620E">
      <w:pPr>
        <w:ind w:firstLine="567"/>
        <w:jc w:val="both"/>
        <w:rPr>
          <w:sz w:val="28"/>
          <w:szCs w:val="28"/>
        </w:rPr>
      </w:pPr>
      <w:r w:rsidRPr="005A0A7B">
        <w:rPr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и.6 постановления Пленума ВС РФ от 24.03.2005 года №5 «О некоторых вопросах, возникающих у судов при </w:t>
      </w:r>
      <w:r w:rsidRPr="005A0A7B">
        <w:rPr>
          <w:sz w:val="28"/>
          <w:szCs w:val="28"/>
        </w:rPr>
        <w:t>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</w:t>
      </w:r>
      <w:r w:rsidRPr="005A0A7B">
        <w:rPr>
          <w:sz w:val="28"/>
          <w:szCs w:val="28"/>
        </w:rPr>
        <w:t>нии в отсутствие</w:t>
      </w:r>
      <w:r>
        <w:rPr>
          <w:sz w:val="28"/>
          <w:szCs w:val="28"/>
        </w:rPr>
        <w:t xml:space="preserve"> Мамедова Х.Г.о.</w:t>
      </w:r>
    </w:p>
    <w:p w:rsidR="00B1620E" w:rsidRPr="007E169D" w:rsidP="00B1620E">
      <w:pPr>
        <w:ind w:firstLine="540"/>
        <w:jc w:val="both"/>
        <w:rPr>
          <w:sz w:val="28"/>
          <w:szCs w:val="28"/>
        </w:rPr>
      </w:pPr>
      <w:r w:rsidRPr="007E169D">
        <w:rPr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sz w:val="28"/>
          <w:szCs w:val="28"/>
        </w:rPr>
        <w:t xml:space="preserve">Мамедова Х.Г.о. </w:t>
      </w:r>
      <w:r w:rsidRPr="007E169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169D">
        <w:rPr>
          <w:sz w:val="28"/>
          <w:szCs w:val="28"/>
        </w:rPr>
        <w:t>совершении правонарушения полностью доказана и подтверждается следующими доказательствами:</w:t>
      </w:r>
    </w:p>
    <w:p w:rsidR="00B1620E" w:rsidP="00B1620E">
      <w:pPr>
        <w:ind w:firstLine="540"/>
        <w:jc w:val="both"/>
        <w:rPr>
          <w:sz w:val="28"/>
          <w:szCs w:val="28"/>
        </w:rPr>
      </w:pPr>
      <w:r w:rsidRPr="007E169D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86№295</w:t>
      </w:r>
      <w:r>
        <w:rPr>
          <w:sz w:val="28"/>
          <w:szCs w:val="28"/>
        </w:rPr>
        <w:t>716 от 03.03.2025 г., содержание которого аналогично установочной части постановления. Протокол составлен с участием Мамедова Х.Г.о., которому процессуальные права разъяснены под роспись, с протоколом он ознакомлен, копию протокола получил, замечаний к сод</w:t>
      </w:r>
      <w:r>
        <w:rPr>
          <w:sz w:val="28"/>
          <w:szCs w:val="28"/>
        </w:rPr>
        <w:t>ержанию протокола и объяснений не указал;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>инспектора  Госавтоинспекции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. от 03.03.2025 г.;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свидетеля Т</w:t>
      </w:r>
      <w:r>
        <w:rPr>
          <w:sz w:val="28"/>
          <w:szCs w:val="28"/>
        </w:rPr>
        <w:t>. от 03.03.2025 г.;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копией паспорта свидетеля Т</w:t>
      </w:r>
      <w:r>
        <w:rPr>
          <w:sz w:val="28"/>
          <w:szCs w:val="28"/>
        </w:rPr>
        <w:t>.;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копиями свидетельства о регистрации ТС *</w:t>
      </w:r>
      <w:r w:rsidRPr="00CF4EE0">
        <w:rPr>
          <w:sz w:val="28"/>
          <w:szCs w:val="28"/>
        </w:rPr>
        <w:t>,</w:t>
      </w:r>
      <w:r>
        <w:rPr>
          <w:sz w:val="28"/>
          <w:szCs w:val="28"/>
        </w:rPr>
        <w:t xml:space="preserve"> водительского удостоверения на имя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</w:rPr>
        <w:t>.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  <w:r>
        <w:rPr>
          <w:sz w:val="28"/>
          <w:szCs w:val="28"/>
        </w:rPr>
        <w:t>о</w:t>
      </w:r>
      <w:r>
        <w:rPr>
          <w:sz w:val="28"/>
          <w:szCs w:val="28"/>
        </w:rPr>
        <w:t>.,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скриншотами экрана телефона, которыми подтверждается перевод денежных средств в сумме 300 р. получателю Хикмет Гасан оглы М.;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программы ФГИС «Такси»</w:t>
      </w:r>
      <w:r>
        <w:rPr>
          <w:sz w:val="28"/>
          <w:szCs w:val="28"/>
        </w:rPr>
        <w:t xml:space="preserve"> в базе которой записи о регистрации ТС г/з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 не</w:t>
      </w:r>
      <w:r>
        <w:rPr>
          <w:sz w:val="28"/>
          <w:szCs w:val="28"/>
        </w:rPr>
        <w:t xml:space="preserve"> имеется;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ЕГРИП, где Мамедов Х.Г.о. значится индивидуальным предпринимателем с сведениями об основном виде деятельности «деятельность по предоставлению парикмахерских услуг и салонами к</w:t>
      </w:r>
      <w:r>
        <w:rPr>
          <w:sz w:val="28"/>
          <w:szCs w:val="28"/>
        </w:rPr>
        <w:t>расоты», в дополнительных видах деятельности ИП деятельность по предоставлению услуг перевозки не обозначена;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реестра правонарушений и справкой на физлицо подтверждается, что ранее Мамедов Х.Г.о. по ст.14.1 КоАП РФ и однородные правонарушения</w:t>
      </w:r>
      <w:r>
        <w:rPr>
          <w:sz w:val="28"/>
          <w:szCs w:val="28"/>
        </w:rPr>
        <w:t xml:space="preserve"> к административной ответственности не привлекался;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водительским удостоверением Мамедова Х.Г.о.;</w:t>
      </w:r>
    </w:p>
    <w:p w:rsidR="00B1620E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учета ТС *</w:t>
      </w:r>
      <w:r w:rsidRPr="00CF4EE0">
        <w:rPr>
          <w:sz w:val="28"/>
          <w:szCs w:val="28"/>
        </w:rPr>
        <w:t>,</w:t>
      </w:r>
      <w:r>
        <w:rPr>
          <w:sz w:val="28"/>
          <w:szCs w:val="28"/>
        </w:rPr>
        <w:t xml:space="preserve"> принадлежащего А</w:t>
      </w:r>
      <w:r>
        <w:rPr>
          <w:sz w:val="28"/>
          <w:szCs w:val="28"/>
        </w:rPr>
        <w:t>.,</w:t>
      </w:r>
    </w:p>
    <w:p w:rsidR="00423C81" w:rsidP="00423C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 </w:t>
      </w:r>
      <w:hyperlink r:id="rId4" w:anchor="/document/12125267/entry/14101" w:history="1">
        <w:r>
          <w:rPr>
            <w:rStyle w:val="Hyperlink"/>
            <w:color w:val="auto"/>
            <w:sz w:val="28"/>
            <w:szCs w:val="28"/>
            <w:u w:val="none"/>
          </w:rPr>
          <w:t>ч. 2 ст. 14.1</w:t>
        </w:r>
      </w:hyperlink>
      <w:r>
        <w:rPr>
          <w:sz w:val="28"/>
          <w:szCs w:val="28"/>
        </w:rPr>
        <w:t> КоАП РФ наступает за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>
        <w:rPr>
          <w:sz w:val="28"/>
          <w:szCs w:val="28"/>
        </w:rPr>
        <w:t>.</w:t>
      </w:r>
    </w:p>
    <w:p w:rsidR="00423C81" w:rsidP="00423C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 п. 1 </w:t>
      </w:r>
      <w:hyperlink r:id="rId4" w:anchor="/document/10164072/entry/2301" w:history="1">
        <w:r>
          <w:rPr>
            <w:rStyle w:val="Hyperlink"/>
            <w:color w:val="auto"/>
            <w:sz w:val="28"/>
            <w:szCs w:val="28"/>
            <w:u w:val="none"/>
          </w:rPr>
          <w:t xml:space="preserve">ст. 23 </w:t>
        </w:r>
      </w:hyperlink>
      <w:r>
        <w:rPr>
          <w:sz w:val="28"/>
          <w:szCs w:val="28"/>
        </w:rPr>
        <w:t>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</w:t>
      </w:r>
      <w:r>
        <w:rPr>
          <w:sz w:val="28"/>
          <w:szCs w:val="28"/>
        </w:rPr>
        <w:t xml:space="preserve">уального предпринимателя. Под предпринимательской деятельностью п. 1 </w:t>
      </w:r>
      <w:hyperlink r:id="rId4" w:anchor="/document/10164072/entry/200001" w:history="1">
        <w:r>
          <w:rPr>
            <w:rStyle w:val="Hyperlink"/>
            <w:color w:val="auto"/>
            <w:sz w:val="28"/>
            <w:szCs w:val="28"/>
            <w:u w:val="none"/>
          </w:rPr>
          <w:t xml:space="preserve">ст. 2 </w:t>
        </w:r>
      </w:hyperlink>
      <w:r>
        <w:rPr>
          <w:sz w:val="28"/>
          <w:szCs w:val="28"/>
        </w:rPr>
        <w:t>ГК РФ понимает самостоятельную, осуществляемую на свой риск деятельность, направленную на систематическо</w:t>
      </w:r>
      <w:r>
        <w:rPr>
          <w:sz w:val="28"/>
          <w:szCs w:val="28"/>
        </w:rPr>
        <w:t>е получение,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3C81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вышеприведенных доказательств по делу у суда не вызывает сомнений</w:t>
      </w:r>
      <w:r>
        <w:rPr>
          <w:sz w:val="28"/>
          <w:szCs w:val="28"/>
        </w:rPr>
        <w:t>, поскольку они непротиворечивы, согласуются между собой, облечены в надлежащую процессуальную форму, объективно фиксируют фактические данные и являются достаточными в своей совокупности для вынесения постановления по делу об административном правонарушени</w:t>
      </w:r>
      <w:r>
        <w:rPr>
          <w:sz w:val="28"/>
          <w:szCs w:val="28"/>
        </w:rPr>
        <w:t xml:space="preserve">и. Таким образом, оценив вышеприведенные доказательства в их совокупности, судья с учетом обстоятельств дела, считает виновность </w:t>
      </w:r>
      <w:r w:rsidR="00B1620E">
        <w:rPr>
          <w:sz w:val="28"/>
          <w:szCs w:val="28"/>
        </w:rPr>
        <w:t xml:space="preserve">Мамедова Х.Г.о. </w:t>
      </w:r>
      <w:r>
        <w:rPr>
          <w:sz w:val="28"/>
          <w:szCs w:val="28"/>
        </w:rPr>
        <w:t>полностью доказанной. Его действия квалифицирую</w:t>
      </w:r>
      <w:r w:rsidR="00892AEB">
        <w:rPr>
          <w:sz w:val="28"/>
          <w:szCs w:val="28"/>
        </w:rPr>
        <w:t>тся по ч. 2 ст. 14.1 КоАП РФ – о</w:t>
      </w:r>
      <w:r>
        <w:rPr>
          <w:sz w:val="28"/>
          <w:szCs w:val="28"/>
        </w:rPr>
        <w:t>существление предпринимательской</w:t>
      </w:r>
      <w:r>
        <w:rPr>
          <w:sz w:val="28"/>
          <w:szCs w:val="28"/>
        </w:rPr>
        <w:t xml:space="preserve"> деятельности без специального разрешения (лицензии), если такое разрешение (такая лицензия) обязательно (обязательна).</w:t>
      </w:r>
    </w:p>
    <w:p w:rsidR="00423C81" w:rsidP="00423C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</w:t>
      </w:r>
    </w:p>
    <w:p w:rsidR="00423C81" w:rsidP="00423C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Смягчаю</w:t>
      </w:r>
      <w:r>
        <w:rPr>
          <w:sz w:val="28"/>
          <w:szCs w:val="28"/>
        </w:rPr>
        <w:t>щих административную ответственность обстоятельств не установлено.</w:t>
      </w:r>
    </w:p>
    <w:p w:rsidR="00423C81" w:rsidP="00423C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административную ответственность обстоятельств не установлено.</w:t>
      </w:r>
    </w:p>
    <w:p w:rsidR="00423C81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меры наказания судья, учитывая характер и степень общественной опасности правонарушения, объектом к</w:t>
      </w:r>
      <w:r>
        <w:rPr>
          <w:sz w:val="28"/>
          <w:szCs w:val="28"/>
        </w:rPr>
        <w:t xml:space="preserve">оторого являются отношения в области предпринимательской деятельности, личность нарушителя, и приходит к выводу о назначении </w:t>
      </w:r>
      <w:r w:rsidR="00B1620E">
        <w:rPr>
          <w:sz w:val="28"/>
          <w:szCs w:val="28"/>
        </w:rPr>
        <w:t xml:space="preserve">Мамедову Х.Г.о. </w:t>
      </w:r>
      <w:r>
        <w:rPr>
          <w:sz w:val="28"/>
          <w:szCs w:val="28"/>
        </w:rPr>
        <w:t xml:space="preserve">наказания в пределах санкции ч. 2 ст. 14.1 КоАП РФ, в соответствии с требованиями ст.ст. 3.1, 3.5 и 4.1 КоАП РФ, в </w:t>
      </w:r>
      <w:r>
        <w:rPr>
          <w:sz w:val="28"/>
          <w:szCs w:val="28"/>
        </w:rPr>
        <w:t>виде административного штрафа.</w:t>
      </w:r>
    </w:p>
    <w:p w:rsidR="00423C81" w:rsidP="00423C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423C81" w:rsidP="00423C81">
      <w:pPr>
        <w:ind w:firstLine="540"/>
        <w:jc w:val="both"/>
        <w:rPr>
          <w:sz w:val="28"/>
          <w:szCs w:val="28"/>
        </w:rPr>
      </w:pPr>
    </w:p>
    <w:p w:rsidR="00423C81" w:rsidP="00423C81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И Л:</w:t>
      </w:r>
    </w:p>
    <w:p w:rsidR="00423C81" w:rsidP="00423C81">
      <w:pPr>
        <w:ind w:firstLine="540"/>
        <w:jc w:val="both"/>
        <w:rPr>
          <w:sz w:val="28"/>
          <w:szCs w:val="28"/>
        </w:rPr>
      </w:pPr>
    </w:p>
    <w:p w:rsidR="00423C81" w:rsidP="00B16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1620E">
        <w:rPr>
          <w:sz w:val="28"/>
          <w:szCs w:val="28"/>
        </w:rPr>
        <w:t xml:space="preserve">Мамедова Хикмета Гасан оглы </w:t>
      </w:r>
      <w:r>
        <w:rPr>
          <w:sz w:val="28"/>
          <w:szCs w:val="28"/>
        </w:rPr>
        <w:t>виновным в совершении админ</w:t>
      </w:r>
      <w:r>
        <w:rPr>
          <w:sz w:val="28"/>
          <w:szCs w:val="28"/>
        </w:rPr>
        <w:t>истративного правонарушения, предусмотренного ч.2 ст. 14.1 Кодекса Российской Федерации об административных правонарушениях и назначить ему наказание в виде администра</w:t>
      </w:r>
      <w:r w:rsidR="00892AEB">
        <w:rPr>
          <w:sz w:val="28"/>
          <w:szCs w:val="28"/>
        </w:rPr>
        <w:t>тивного штрафа в размере 2000 (д</w:t>
      </w:r>
      <w:r>
        <w:rPr>
          <w:sz w:val="28"/>
          <w:szCs w:val="28"/>
        </w:rPr>
        <w:t>ве тысячи) рублей.</w:t>
      </w:r>
    </w:p>
    <w:p w:rsidR="00B1620E" w:rsidP="00423C8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Штраф полежит уплате: Получатель УФК </w:t>
      </w:r>
      <w:r>
        <w:rPr>
          <w:sz w:val="28"/>
          <w:szCs w:val="28"/>
        </w:rPr>
        <w:t>по ХМАО-Югре (Департамент административного обеспечения Ханты-Мансийского автономного округа-Югры л/сч 04872D08080), ИНН 860 107 3664, КПП 860101 001, БИК 007162 163, РКЦ г. Ханты-Мансийск, номер счета получателя 03100643000000018700, ЕКС 401 028 102453700</w:t>
      </w:r>
      <w:r>
        <w:rPr>
          <w:sz w:val="28"/>
          <w:szCs w:val="28"/>
        </w:rPr>
        <w:t xml:space="preserve">00007, ОКТМО 71878000, КБК 720 116 01333 010 000140, УИН </w:t>
      </w:r>
      <w:r w:rsidRPr="00B1620E">
        <w:rPr>
          <w:sz w:val="28"/>
          <w:szCs w:val="28"/>
        </w:rPr>
        <w:t>0412365400065004422514149</w:t>
      </w:r>
    </w:p>
    <w:p w:rsidR="00423C81" w:rsidP="00B1620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</w:t>
      </w:r>
      <w:r>
        <w:rPr>
          <w:sz w:val="28"/>
          <w:szCs w:val="28"/>
        </w:rPr>
        <w:t xml:space="preserve">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>
        <w:rPr>
          <w:sz w:val="28"/>
          <w:szCs w:val="28"/>
        </w:rPr>
        <w:t xml:space="preserve">, </w:t>
      </w:r>
      <w:hyperlink r:id="rId5" w:anchor="/document/12125267/entry/302013" w:history="1">
        <w:r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>
        <w:rPr>
          <w:sz w:val="28"/>
          <w:szCs w:val="28"/>
        </w:rPr>
        <w:t xml:space="preserve"> и </w:t>
      </w:r>
      <w:hyperlink r:id="rId5" w:anchor="/document/12125267/entry/302014" w:history="1">
        <w:r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>
        <w:rPr>
          <w:sz w:val="28"/>
          <w:szCs w:val="28"/>
        </w:rPr>
        <w:t xml:space="preserve"> настоящей статьи, либо со дня истечения срока отсрочки или срока рассроч</w:t>
      </w:r>
      <w:r>
        <w:rPr>
          <w:sz w:val="28"/>
          <w:szCs w:val="28"/>
        </w:rPr>
        <w:t xml:space="preserve">ки, предусмотренных </w:t>
      </w:r>
      <w:hyperlink r:id="rId5" w:anchor="/document/12125267/entry/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настоящего Кодекса.</w:t>
      </w:r>
    </w:p>
    <w:p w:rsidR="00423C81" w:rsidP="00423C8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</w:t>
      </w:r>
      <w:r>
        <w:rPr>
          <w:sz w:val="28"/>
          <w:szCs w:val="28"/>
        </w:rPr>
        <w:t>венности в соответствии со ст. 20.25 Кодекса Российской Федерации об административных правонарушениях.</w:t>
      </w:r>
    </w:p>
    <w:p w:rsidR="00423C81" w:rsidP="00423C8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Нефтеюганский</w:t>
      </w:r>
      <w:r>
        <w:rPr>
          <w:sz w:val="28"/>
          <w:szCs w:val="28"/>
        </w:rPr>
        <w:t xml:space="preserve">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423C81" w:rsidP="00423C81">
      <w:pPr>
        <w:jc w:val="both"/>
        <w:rPr>
          <w:sz w:val="28"/>
          <w:szCs w:val="28"/>
        </w:rPr>
      </w:pPr>
    </w:p>
    <w:p w:rsidR="00423C81" w:rsidP="00423C8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</w:t>
      </w:r>
      <w:r w:rsidR="00B1620E">
        <w:rPr>
          <w:sz w:val="28"/>
          <w:szCs w:val="28"/>
        </w:rPr>
        <w:t xml:space="preserve">    </w:t>
      </w:r>
      <w:r w:rsidR="00B1620E">
        <w:rPr>
          <w:sz w:val="28"/>
          <w:szCs w:val="28"/>
        </w:rPr>
        <w:tab/>
        <w:t xml:space="preserve">                    Е.В. Кё</w:t>
      </w:r>
      <w:r>
        <w:rPr>
          <w:sz w:val="28"/>
          <w:szCs w:val="28"/>
        </w:rPr>
        <w:t>ся</w:t>
      </w:r>
    </w:p>
    <w:p w:rsidR="00423C81" w:rsidP="00423C81">
      <w:pPr>
        <w:pStyle w:val="BodyText"/>
        <w:ind w:firstLine="567"/>
        <w:rPr>
          <w:sz w:val="28"/>
          <w:szCs w:val="28"/>
        </w:rPr>
      </w:pPr>
    </w:p>
    <w:p w:rsidR="00DE534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81"/>
    <w:rsid w:val="00423C81"/>
    <w:rsid w:val="00505CD0"/>
    <w:rsid w:val="00567B81"/>
    <w:rsid w:val="005A0A7B"/>
    <w:rsid w:val="007E169D"/>
    <w:rsid w:val="00802F11"/>
    <w:rsid w:val="00892AEB"/>
    <w:rsid w:val="009D2EA9"/>
    <w:rsid w:val="00A953A9"/>
    <w:rsid w:val="00B1620E"/>
    <w:rsid w:val="00CF4EE0"/>
    <w:rsid w:val="00DE5349"/>
    <w:rsid w:val="00F26F67"/>
    <w:rsid w:val="00F759C9"/>
    <w:rsid w:val="00F965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40022E-1D9D-4800-B804-FDAC87DA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3C81"/>
    <w:rPr>
      <w:color w:val="0563C1" w:themeColor="hyperlink"/>
      <w:u w:val="single"/>
    </w:rPr>
  </w:style>
  <w:style w:type="paragraph" w:styleId="BodyText">
    <w:name w:val="Body Text"/>
    <w:basedOn w:val="Normal"/>
    <w:link w:val="a"/>
    <w:semiHidden/>
    <w:unhideWhenUsed/>
    <w:rsid w:val="00423C81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423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2AE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2A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